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1D5C" w14:textId="77777777" w:rsidR="0055608C" w:rsidRPr="009E1161" w:rsidRDefault="0055608C" w:rsidP="0055608C">
      <w:pPr>
        <w:jc w:val="center"/>
        <w:rPr>
          <w:rFonts w:asciiTheme="majorHAnsi" w:hAnsiTheme="majorHAnsi" w:cstheme="majorHAnsi"/>
          <w:u w:val="single"/>
        </w:rPr>
      </w:pPr>
      <w:r>
        <w:rPr>
          <w:rFonts w:asciiTheme="majorHAnsi" w:hAnsiTheme="majorHAnsi" w:cstheme="majorHAnsi"/>
          <w:u w:val="single"/>
        </w:rPr>
        <w:t>Jesus Bids His Disciples Farewell and Prepares Them for the Events of the Cross (John 13:31-38)</w:t>
      </w:r>
    </w:p>
    <w:p w14:paraId="5BF83879" w14:textId="77777777" w:rsidR="0055608C" w:rsidRDefault="0055608C" w:rsidP="0055608C">
      <w:pPr>
        <w:rPr>
          <w:rFonts w:asciiTheme="majorHAnsi" w:hAnsiTheme="majorHAnsi" w:cstheme="majorHAnsi"/>
        </w:rPr>
      </w:pPr>
    </w:p>
    <w:p w14:paraId="5C9B62EE" w14:textId="77777777" w:rsidR="0055608C" w:rsidRDefault="0055608C" w:rsidP="0055608C">
      <w:pPr>
        <w:pStyle w:val="ListParagraph"/>
        <w:numPr>
          <w:ilvl w:val="0"/>
          <w:numId w:val="1"/>
        </w:numPr>
        <w:contextualSpacing w:val="0"/>
        <w:rPr>
          <w:rFonts w:asciiTheme="majorHAnsi" w:hAnsiTheme="majorHAnsi" w:cstheme="majorHAnsi"/>
        </w:rPr>
      </w:pPr>
      <w:r>
        <w:rPr>
          <w:rFonts w:asciiTheme="majorHAnsi" w:hAnsiTheme="majorHAnsi" w:cstheme="majorHAnsi"/>
        </w:rPr>
        <w:t>Jesus prepares His disciples for His departure (vv.31-35)</w:t>
      </w:r>
    </w:p>
    <w:p w14:paraId="502F30A8" w14:textId="77777777" w:rsidR="0055608C" w:rsidRDefault="0055608C" w:rsidP="0055608C">
      <w:pPr>
        <w:pStyle w:val="ListParagraph"/>
        <w:numPr>
          <w:ilvl w:val="1"/>
          <w:numId w:val="1"/>
        </w:numPr>
        <w:contextualSpacing w:val="0"/>
        <w:rPr>
          <w:rFonts w:asciiTheme="majorHAnsi" w:hAnsiTheme="majorHAnsi" w:cstheme="majorHAnsi"/>
        </w:rPr>
      </w:pPr>
      <w:r>
        <w:rPr>
          <w:rFonts w:asciiTheme="majorHAnsi" w:hAnsiTheme="majorHAnsi" w:cstheme="majorHAnsi"/>
        </w:rPr>
        <w:t>With an interpretation of the cross in terms of glory (vv.31-32)</w:t>
      </w:r>
    </w:p>
    <w:p w14:paraId="3D6A81F6" w14:textId="77777777" w:rsidR="0055608C" w:rsidRDefault="0055608C" w:rsidP="0055608C">
      <w:pPr>
        <w:pStyle w:val="ListParagraph"/>
        <w:numPr>
          <w:ilvl w:val="2"/>
          <w:numId w:val="1"/>
        </w:numPr>
        <w:contextualSpacing w:val="0"/>
        <w:rPr>
          <w:rFonts w:asciiTheme="majorHAnsi" w:hAnsiTheme="majorHAnsi" w:cstheme="majorHAnsi"/>
        </w:rPr>
      </w:pPr>
      <w:r>
        <w:rPr>
          <w:rFonts w:asciiTheme="majorHAnsi" w:hAnsiTheme="majorHAnsi" w:cstheme="majorHAnsi"/>
        </w:rPr>
        <w:t>The mutual glorification of the Father and the Son through the cross (v.31)</w:t>
      </w:r>
    </w:p>
    <w:p w14:paraId="3A08878B" w14:textId="77777777" w:rsidR="0055608C" w:rsidRDefault="0055608C" w:rsidP="0055608C">
      <w:pPr>
        <w:pStyle w:val="ListParagraph"/>
        <w:numPr>
          <w:ilvl w:val="3"/>
          <w:numId w:val="1"/>
        </w:numPr>
        <w:contextualSpacing w:val="0"/>
        <w:rPr>
          <w:rFonts w:asciiTheme="majorHAnsi" w:hAnsiTheme="majorHAnsi" w:cstheme="majorHAnsi"/>
        </w:rPr>
      </w:pPr>
      <w:r>
        <w:rPr>
          <w:rFonts w:asciiTheme="majorHAnsi" w:hAnsiTheme="majorHAnsi" w:cstheme="majorHAnsi"/>
        </w:rPr>
        <w:t>The glorification of the Son of Man in the cross (</w:t>
      </w:r>
      <w:r w:rsidRPr="00A82738">
        <w:rPr>
          <w:rFonts w:asciiTheme="majorHAnsi" w:hAnsiTheme="majorHAnsi" w:cstheme="majorHAnsi"/>
          <w:i/>
          <w:iCs/>
        </w:rPr>
        <w:t>e.g.,</w:t>
      </w:r>
      <w:r>
        <w:rPr>
          <w:rFonts w:asciiTheme="majorHAnsi" w:hAnsiTheme="majorHAnsi" w:cstheme="majorHAnsi"/>
        </w:rPr>
        <w:t xml:space="preserve"> 12:23, 32; Rev. 5:5-6)</w:t>
      </w:r>
    </w:p>
    <w:p w14:paraId="7444BCC7" w14:textId="77777777" w:rsidR="0055608C" w:rsidRDefault="0055608C" w:rsidP="0055608C">
      <w:pPr>
        <w:pStyle w:val="ListParagraph"/>
        <w:numPr>
          <w:ilvl w:val="3"/>
          <w:numId w:val="1"/>
        </w:numPr>
        <w:contextualSpacing w:val="0"/>
        <w:rPr>
          <w:rFonts w:asciiTheme="majorHAnsi" w:hAnsiTheme="majorHAnsi" w:cstheme="majorHAnsi"/>
        </w:rPr>
      </w:pPr>
      <w:r>
        <w:rPr>
          <w:rFonts w:asciiTheme="majorHAnsi" w:hAnsiTheme="majorHAnsi" w:cstheme="majorHAnsi"/>
        </w:rPr>
        <w:t>The glorification of the Father in Christ (</w:t>
      </w:r>
      <w:r w:rsidRPr="00A82738">
        <w:rPr>
          <w:rFonts w:asciiTheme="majorHAnsi" w:hAnsiTheme="majorHAnsi" w:cstheme="majorHAnsi"/>
          <w:i/>
          <w:iCs/>
        </w:rPr>
        <w:t>e.g.,</w:t>
      </w:r>
      <w:r>
        <w:rPr>
          <w:rFonts w:asciiTheme="majorHAnsi" w:hAnsiTheme="majorHAnsi" w:cstheme="majorHAnsi"/>
        </w:rPr>
        <w:t xml:space="preserve"> 17:4)</w:t>
      </w:r>
    </w:p>
    <w:p w14:paraId="0C0B23F8" w14:textId="77777777" w:rsidR="0055608C" w:rsidRPr="00F7046E" w:rsidRDefault="0055608C" w:rsidP="0055608C">
      <w:pPr>
        <w:pStyle w:val="ListParagraph"/>
        <w:ind w:left="2880"/>
        <w:contextualSpacing w:val="0"/>
        <w:rPr>
          <w:rFonts w:asciiTheme="majorHAnsi" w:hAnsiTheme="majorHAnsi" w:cstheme="majorHAnsi"/>
          <w:i/>
          <w:iCs/>
        </w:rPr>
      </w:pPr>
      <w:r w:rsidRPr="00F7046E">
        <w:rPr>
          <w:rFonts w:asciiTheme="majorHAnsi" w:hAnsiTheme="majorHAnsi" w:cstheme="majorHAnsi"/>
          <w:i/>
          <w:iCs/>
        </w:rPr>
        <w:t>“In all the creatures, indeed, both high and low, the glory of God shines, but nowhere has it shone more brightly than in the cross, in which there has been an astonishing change of things, the condemnation of all men has been manifested, sin has been blotted out, salvation has been restored to men; and, in short, the whole world has been renewed, and everything restored to good order.” (Calvin)</w:t>
      </w:r>
    </w:p>
    <w:p w14:paraId="226F965F" w14:textId="77777777" w:rsidR="0055608C" w:rsidRDefault="0055608C" w:rsidP="0055608C">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 immediate exaltation of the Son by the Father following His cross-work (v.32; </w:t>
      </w:r>
      <w:r w:rsidRPr="00A82738">
        <w:rPr>
          <w:rFonts w:asciiTheme="majorHAnsi" w:hAnsiTheme="majorHAnsi" w:cstheme="majorHAnsi"/>
          <w:i/>
          <w:iCs/>
        </w:rPr>
        <w:t>e.g.,</w:t>
      </w:r>
      <w:r>
        <w:rPr>
          <w:rFonts w:asciiTheme="majorHAnsi" w:hAnsiTheme="majorHAnsi" w:cstheme="majorHAnsi"/>
        </w:rPr>
        <w:t xml:space="preserve"> 17:4-5)</w:t>
      </w:r>
    </w:p>
    <w:p w14:paraId="2DE8739C" w14:textId="77777777" w:rsidR="0055608C" w:rsidRDefault="0055608C" w:rsidP="0055608C">
      <w:pPr>
        <w:pStyle w:val="ListParagraph"/>
        <w:ind w:left="2160"/>
        <w:contextualSpacing w:val="0"/>
        <w:rPr>
          <w:rFonts w:asciiTheme="majorHAnsi" w:hAnsiTheme="majorHAnsi" w:cstheme="majorHAnsi"/>
        </w:rPr>
      </w:pPr>
    </w:p>
    <w:p w14:paraId="49A7EAE2" w14:textId="77777777" w:rsidR="0055608C" w:rsidRDefault="0055608C" w:rsidP="0055608C">
      <w:pPr>
        <w:pStyle w:val="ListParagraph"/>
        <w:numPr>
          <w:ilvl w:val="1"/>
          <w:numId w:val="1"/>
        </w:numPr>
        <w:contextualSpacing w:val="0"/>
        <w:rPr>
          <w:rFonts w:asciiTheme="majorHAnsi" w:hAnsiTheme="majorHAnsi" w:cstheme="majorHAnsi"/>
        </w:rPr>
      </w:pPr>
      <w:r>
        <w:rPr>
          <w:rFonts w:asciiTheme="majorHAnsi" w:hAnsiTheme="majorHAnsi" w:cstheme="majorHAnsi"/>
        </w:rPr>
        <w:t>With an explanation of His impending departure from His disciples (v.33; cf.</w:t>
      </w:r>
      <w:r w:rsidRPr="00944F70">
        <w:rPr>
          <w:rFonts w:asciiTheme="majorHAnsi" w:hAnsiTheme="majorHAnsi" w:cstheme="majorHAnsi"/>
        </w:rPr>
        <w:t xml:space="preserve"> </w:t>
      </w:r>
      <w:r>
        <w:rPr>
          <w:rFonts w:asciiTheme="majorHAnsi" w:hAnsiTheme="majorHAnsi" w:cstheme="majorHAnsi"/>
        </w:rPr>
        <w:t>7:33-34; 8:21)</w:t>
      </w:r>
    </w:p>
    <w:p w14:paraId="49EAB751" w14:textId="77777777" w:rsidR="0055608C" w:rsidRDefault="0055608C" w:rsidP="0055608C">
      <w:pPr>
        <w:pStyle w:val="ListParagraph"/>
        <w:ind w:left="1440"/>
        <w:contextualSpacing w:val="0"/>
        <w:rPr>
          <w:rFonts w:asciiTheme="majorHAnsi" w:hAnsiTheme="majorHAnsi" w:cstheme="majorHAnsi"/>
        </w:rPr>
      </w:pPr>
    </w:p>
    <w:p w14:paraId="4C8788C0" w14:textId="77777777" w:rsidR="0055608C" w:rsidRDefault="0055608C" w:rsidP="0055608C">
      <w:pPr>
        <w:pStyle w:val="ListParagraph"/>
        <w:numPr>
          <w:ilvl w:val="1"/>
          <w:numId w:val="1"/>
        </w:numPr>
        <w:contextualSpacing w:val="0"/>
        <w:rPr>
          <w:rFonts w:asciiTheme="majorHAnsi" w:hAnsiTheme="majorHAnsi" w:cstheme="majorHAnsi"/>
        </w:rPr>
      </w:pPr>
      <w:r>
        <w:rPr>
          <w:rFonts w:asciiTheme="majorHAnsi" w:hAnsiTheme="majorHAnsi" w:cstheme="majorHAnsi"/>
        </w:rPr>
        <w:t>With a new commandment for His disciples while He is away (vv.34-35)</w:t>
      </w:r>
    </w:p>
    <w:p w14:paraId="0695FDED" w14:textId="77777777" w:rsidR="0055608C" w:rsidRDefault="0055608C" w:rsidP="0055608C">
      <w:pPr>
        <w:pStyle w:val="ListParagraph"/>
        <w:numPr>
          <w:ilvl w:val="2"/>
          <w:numId w:val="1"/>
        </w:numPr>
        <w:contextualSpacing w:val="0"/>
        <w:rPr>
          <w:rFonts w:asciiTheme="majorHAnsi" w:hAnsiTheme="majorHAnsi" w:cstheme="majorHAnsi"/>
        </w:rPr>
      </w:pPr>
      <w:r>
        <w:rPr>
          <w:rFonts w:asciiTheme="majorHAnsi" w:hAnsiTheme="majorHAnsi" w:cstheme="majorHAnsi"/>
        </w:rPr>
        <w:t>The new mandate for Christ’s disciples (v.34; cf. Matt. 22:37-40)</w:t>
      </w:r>
    </w:p>
    <w:p w14:paraId="433B2E36" w14:textId="77777777" w:rsidR="0055608C" w:rsidRDefault="0055608C" w:rsidP="0055608C">
      <w:pPr>
        <w:pStyle w:val="ListParagraph"/>
        <w:numPr>
          <w:ilvl w:val="3"/>
          <w:numId w:val="1"/>
        </w:numPr>
        <w:contextualSpacing w:val="0"/>
        <w:rPr>
          <w:rFonts w:asciiTheme="majorHAnsi" w:hAnsiTheme="majorHAnsi" w:cstheme="majorHAnsi"/>
        </w:rPr>
      </w:pPr>
      <w:r>
        <w:rPr>
          <w:rFonts w:asciiTheme="majorHAnsi" w:hAnsiTheme="majorHAnsi" w:cstheme="majorHAnsi"/>
        </w:rPr>
        <w:t>It is a new commandment in that love is to be directed toward disciples of Christ (“one another”).</w:t>
      </w:r>
    </w:p>
    <w:p w14:paraId="5068A189" w14:textId="77777777" w:rsidR="0055608C" w:rsidRDefault="0055608C" w:rsidP="0055608C">
      <w:pPr>
        <w:pStyle w:val="ListParagraph"/>
        <w:numPr>
          <w:ilvl w:val="3"/>
          <w:numId w:val="1"/>
        </w:numPr>
        <w:contextualSpacing w:val="0"/>
        <w:rPr>
          <w:rFonts w:asciiTheme="majorHAnsi" w:hAnsiTheme="majorHAnsi" w:cstheme="majorHAnsi"/>
        </w:rPr>
      </w:pPr>
      <w:r>
        <w:rPr>
          <w:rFonts w:asciiTheme="majorHAnsi" w:hAnsiTheme="majorHAnsi" w:cstheme="majorHAnsi"/>
        </w:rPr>
        <w:t>It is a new commandment in that love is to be patterned after and motivated by Christ’s love (“as I love you”).</w:t>
      </w:r>
    </w:p>
    <w:p w14:paraId="5909EF64" w14:textId="77777777" w:rsidR="0055608C" w:rsidRDefault="0055608C" w:rsidP="0055608C">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 defining mark of Christ’s disciples (v.35; </w:t>
      </w:r>
      <w:r w:rsidRPr="00A82738">
        <w:rPr>
          <w:rFonts w:asciiTheme="majorHAnsi" w:hAnsiTheme="majorHAnsi" w:cstheme="majorHAnsi"/>
          <w:i/>
          <w:iCs/>
        </w:rPr>
        <w:t>e.g.,</w:t>
      </w:r>
      <w:r>
        <w:rPr>
          <w:rFonts w:asciiTheme="majorHAnsi" w:hAnsiTheme="majorHAnsi" w:cstheme="majorHAnsi"/>
        </w:rPr>
        <w:t xml:space="preserve"> 1 John 4:12) </w:t>
      </w:r>
    </w:p>
    <w:p w14:paraId="6D31BB5F" w14:textId="77777777" w:rsidR="0055608C" w:rsidRDefault="0055608C" w:rsidP="0055608C">
      <w:pPr>
        <w:rPr>
          <w:rFonts w:asciiTheme="majorHAnsi" w:hAnsiTheme="majorHAnsi" w:cstheme="majorHAnsi"/>
        </w:rPr>
      </w:pPr>
    </w:p>
    <w:p w14:paraId="27EE28DE" w14:textId="77777777" w:rsidR="0055608C" w:rsidRDefault="0055608C" w:rsidP="0055608C">
      <w:pPr>
        <w:rPr>
          <w:rFonts w:asciiTheme="majorHAnsi" w:hAnsiTheme="majorHAnsi" w:cstheme="majorHAnsi"/>
        </w:rPr>
      </w:pPr>
    </w:p>
    <w:p w14:paraId="76A2A223" w14:textId="77777777" w:rsidR="0055608C" w:rsidRDefault="0055608C" w:rsidP="0055608C">
      <w:pPr>
        <w:rPr>
          <w:rFonts w:asciiTheme="majorHAnsi" w:hAnsiTheme="majorHAnsi" w:cstheme="majorHAnsi"/>
        </w:rPr>
      </w:pPr>
    </w:p>
    <w:p w14:paraId="58332295" w14:textId="77777777" w:rsidR="0055608C" w:rsidRDefault="0055608C" w:rsidP="0055608C">
      <w:pPr>
        <w:rPr>
          <w:rFonts w:asciiTheme="majorHAnsi" w:hAnsiTheme="majorHAnsi" w:cstheme="majorHAnsi"/>
        </w:rPr>
      </w:pPr>
    </w:p>
    <w:p w14:paraId="3CC2905C" w14:textId="77777777" w:rsidR="0055608C" w:rsidRPr="00145C34" w:rsidRDefault="0055608C" w:rsidP="0055608C">
      <w:pPr>
        <w:rPr>
          <w:rFonts w:asciiTheme="majorHAnsi" w:hAnsiTheme="majorHAnsi" w:cstheme="majorHAnsi"/>
        </w:rPr>
      </w:pPr>
    </w:p>
    <w:p w14:paraId="0F28F849" w14:textId="77777777" w:rsidR="0055608C" w:rsidRDefault="0055608C" w:rsidP="0055608C">
      <w:pPr>
        <w:pStyle w:val="ListParagraph"/>
        <w:numPr>
          <w:ilvl w:val="2"/>
          <w:numId w:val="1"/>
        </w:numPr>
        <w:contextualSpacing w:val="0"/>
        <w:rPr>
          <w:rFonts w:asciiTheme="majorHAnsi" w:hAnsiTheme="majorHAnsi" w:cstheme="majorHAnsi"/>
        </w:rPr>
      </w:pPr>
      <w:r>
        <w:rPr>
          <w:rFonts w:asciiTheme="majorHAnsi" w:hAnsiTheme="majorHAnsi" w:cstheme="majorHAnsi"/>
        </w:rPr>
        <w:lastRenderedPageBreak/>
        <w:t>Application</w:t>
      </w:r>
    </w:p>
    <w:p w14:paraId="31C9BA59" w14:textId="77777777" w:rsidR="0055608C" w:rsidRDefault="0055608C" w:rsidP="0055608C">
      <w:pPr>
        <w:pStyle w:val="ListParagraph"/>
        <w:numPr>
          <w:ilvl w:val="3"/>
          <w:numId w:val="1"/>
        </w:numPr>
        <w:contextualSpacing w:val="0"/>
        <w:rPr>
          <w:rFonts w:asciiTheme="majorHAnsi" w:hAnsiTheme="majorHAnsi" w:cstheme="majorHAnsi"/>
        </w:rPr>
      </w:pPr>
      <w:r>
        <w:rPr>
          <w:rFonts w:asciiTheme="majorHAnsi" w:hAnsiTheme="majorHAnsi" w:cstheme="majorHAnsi"/>
        </w:rPr>
        <w:t>Know that this</w:t>
      </w:r>
      <w:r w:rsidRPr="00411D46">
        <w:rPr>
          <w:rFonts w:asciiTheme="majorHAnsi" w:hAnsiTheme="majorHAnsi" w:cstheme="majorHAnsi"/>
        </w:rPr>
        <w:t xml:space="preserve"> is a humbling mandate</w:t>
      </w:r>
    </w:p>
    <w:p w14:paraId="22FEBA28" w14:textId="77777777" w:rsidR="0055608C" w:rsidRDefault="0055608C" w:rsidP="0055608C">
      <w:pPr>
        <w:pStyle w:val="ListParagraph"/>
        <w:ind w:left="2880"/>
        <w:contextualSpacing w:val="0"/>
        <w:rPr>
          <w:rFonts w:asciiTheme="majorHAnsi" w:hAnsiTheme="majorHAnsi" w:cstheme="majorHAnsi"/>
        </w:rPr>
      </w:pPr>
      <w:r w:rsidRPr="00F26DB0">
        <w:rPr>
          <w:rFonts w:asciiTheme="majorHAnsi" w:hAnsiTheme="majorHAnsi" w:cstheme="majorHAnsi"/>
        </w:rPr>
        <w:t>“</w:t>
      </w:r>
      <w:r w:rsidRPr="00A406CF">
        <w:rPr>
          <w:rFonts w:asciiTheme="majorHAnsi" w:hAnsiTheme="majorHAnsi" w:cstheme="majorHAnsi"/>
          <w:i/>
          <w:iCs/>
        </w:rPr>
        <w:t xml:space="preserve">The more we recognize the depth of our own sin, the more we recognize the love of the </w:t>
      </w:r>
      <w:proofErr w:type="spellStart"/>
      <w:r w:rsidRPr="00A406CF">
        <w:rPr>
          <w:rFonts w:asciiTheme="majorHAnsi" w:hAnsiTheme="majorHAnsi" w:cstheme="majorHAnsi"/>
          <w:i/>
          <w:iCs/>
        </w:rPr>
        <w:t>Saviour</w:t>
      </w:r>
      <w:proofErr w:type="spellEnd"/>
      <w:r w:rsidRPr="00A406CF">
        <w:rPr>
          <w:rFonts w:asciiTheme="majorHAnsi" w:hAnsiTheme="majorHAnsi" w:cstheme="majorHAnsi"/>
          <w:i/>
          <w:iCs/>
        </w:rPr>
        <w:t xml:space="preserve">; the more we appreciate the love of the </w:t>
      </w:r>
      <w:proofErr w:type="spellStart"/>
      <w:r w:rsidRPr="00A406CF">
        <w:rPr>
          <w:rFonts w:asciiTheme="majorHAnsi" w:hAnsiTheme="majorHAnsi" w:cstheme="majorHAnsi"/>
          <w:i/>
          <w:iCs/>
        </w:rPr>
        <w:t>Saviour</w:t>
      </w:r>
      <w:proofErr w:type="spellEnd"/>
      <w:r w:rsidRPr="00A406CF">
        <w:rPr>
          <w:rFonts w:asciiTheme="majorHAnsi" w:hAnsiTheme="majorHAnsi" w:cstheme="majorHAnsi"/>
          <w:i/>
          <w:iCs/>
        </w:rPr>
        <w:t xml:space="preserve">, the higher his standard appears; the higher his standard appears, the more we recognize in our selfishness, our innate self-centeredness, the depth of our own sin. With a standard like this, no thoughtful believer can ever say, this side of the Parousia, ‘I am perfectly keeping the basic stipulation of the new </w:t>
      </w:r>
      <w:r w:rsidRPr="00DD5E10">
        <w:rPr>
          <w:rFonts w:asciiTheme="majorHAnsi" w:hAnsiTheme="majorHAnsi" w:cstheme="majorHAnsi"/>
          <w:i/>
          <w:iCs/>
        </w:rPr>
        <w:t>covenant.’” (Carson)</w:t>
      </w:r>
    </w:p>
    <w:p w14:paraId="2138517F" w14:textId="77777777" w:rsidR="0055608C" w:rsidRDefault="0055608C" w:rsidP="0055608C">
      <w:pPr>
        <w:pStyle w:val="ListParagraph"/>
        <w:numPr>
          <w:ilvl w:val="3"/>
          <w:numId w:val="1"/>
        </w:numPr>
        <w:contextualSpacing w:val="0"/>
        <w:rPr>
          <w:rFonts w:asciiTheme="majorHAnsi" w:hAnsiTheme="majorHAnsi" w:cstheme="majorHAnsi"/>
        </w:rPr>
      </w:pPr>
      <w:r>
        <w:rPr>
          <w:rFonts w:asciiTheme="majorHAnsi" w:hAnsiTheme="majorHAnsi" w:cstheme="majorHAnsi"/>
        </w:rPr>
        <w:t>Remember that this is a joy-giving mandate</w:t>
      </w:r>
    </w:p>
    <w:p w14:paraId="089B3B20" w14:textId="77777777" w:rsidR="0055608C" w:rsidRDefault="0055608C" w:rsidP="0055608C">
      <w:pPr>
        <w:pStyle w:val="ListParagraph"/>
        <w:numPr>
          <w:ilvl w:val="3"/>
          <w:numId w:val="1"/>
        </w:numPr>
        <w:contextualSpacing w:val="0"/>
        <w:rPr>
          <w:rFonts w:asciiTheme="majorHAnsi" w:hAnsiTheme="majorHAnsi" w:cstheme="majorHAnsi"/>
        </w:rPr>
      </w:pPr>
      <w:r>
        <w:rPr>
          <w:rFonts w:asciiTheme="majorHAnsi" w:hAnsiTheme="majorHAnsi" w:cstheme="majorHAnsi"/>
        </w:rPr>
        <w:t>Examine your life for this mark</w:t>
      </w:r>
    </w:p>
    <w:p w14:paraId="4637E0C3" w14:textId="77777777" w:rsidR="0055608C" w:rsidRDefault="0055608C" w:rsidP="0055608C">
      <w:pPr>
        <w:pStyle w:val="ListParagraph"/>
        <w:ind w:left="2160"/>
        <w:contextualSpacing w:val="0"/>
        <w:rPr>
          <w:rFonts w:asciiTheme="majorHAnsi" w:hAnsiTheme="majorHAnsi" w:cstheme="majorHAnsi"/>
        </w:rPr>
      </w:pPr>
    </w:p>
    <w:p w14:paraId="68B68423" w14:textId="77777777" w:rsidR="0055608C" w:rsidRDefault="0055608C" w:rsidP="0055608C">
      <w:pPr>
        <w:pStyle w:val="ListParagraph"/>
        <w:numPr>
          <w:ilvl w:val="0"/>
          <w:numId w:val="1"/>
        </w:numPr>
        <w:contextualSpacing w:val="0"/>
        <w:rPr>
          <w:rFonts w:asciiTheme="majorHAnsi" w:hAnsiTheme="majorHAnsi" w:cstheme="majorHAnsi"/>
        </w:rPr>
      </w:pPr>
      <w:r>
        <w:rPr>
          <w:rFonts w:asciiTheme="majorHAnsi" w:hAnsiTheme="majorHAnsi" w:cstheme="majorHAnsi"/>
        </w:rPr>
        <w:t>Jesus prepares Peter for his denial (vv.36-38)</w:t>
      </w:r>
    </w:p>
    <w:p w14:paraId="3CF810C0" w14:textId="77777777" w:rsidR="0055608C" w:rsidRPr="00FC19AE" w:rsidRDefault="0055608C" w:rsidP="0055608C">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By explaining Peter’s present inability to follow Him to death (v.36; </w:t>
      </w:r>
      <w:r w:rsidRPr="00A82738">
        <w:rPr>
          <w:rFonts w:asciiTheme="majorHAnsi" w:hAnsiTheme="majorHAnsi" w:cstheme="majorHAnsi"/>
          <w:i/>
          <w:iCs/>
        </w:rPr>
        <w:t>e.g.,</w:t>
      </w:r>
      <w:r>
        <w:rPr>
          <w:rFonts w:asciiTheme="majorHAnsi" w:hAnsiTheme="majorHAnsi" w:cstheme="majorHAnsi"/>
          <w:i/>
          <w:iCs/>
        </w:rPr>
        <w:t xml:space="preserve"> </w:t>
      </w:r>
      <w:r w:rsidRPr="00FC19AE">
        <w:rPr>
          <w:rFonts w:asciiTheme="majorHAnsi" w:hAnsiTheme="majorHAnsi" w:cstheme="majorHAnsi"/>
        </w:rPr>
        <w:t>12:25-26; 21:18-19)</w:t>
      </w:r>
    </w:p>
    <w:p w14:paraId="13A76E05" w14:textId="77777777" w:rsidR="0055608C" w:rsidRDefault="0055608C" w:rsidP="0055608C">
      <w:pPr>
        <w:pStyle w:val="ListParagraph"/>
        <w:ind w:left="1440"/>
        <w:contextualSpacing w:val="0"/>
        <w:rPr>
          <w:rFonts w:asciiTheme="majorHAnsi" w:hAnsiTheme="majorHAnsi" w:cstheme="majorHAnsi"/>
        </w:rPr>
      </w:pPr>
    </w:p>
    <w:p w14:paraId="1934683F" w14:textId="77777777" w:rsidR="0055608C" w:rsidRPr="006346F1" w:rsidRDefault="0055608C" w:rsidP="0055608C">
      <w:pPr>
        <w:pStyle w:val="ListParagraph"/>
        <w:numPr>
          <w:ilvl w:val="1"/>
          <w:numId w:val="1"/>
        </w:numPr>
        <w:contextualSpacing w:val="0"/>
        <w:rPr>
          <w:rFonts w:asciiTheme="majorHAnsi" w:hAnsiTheme="majorHAnsi" w:cstheme="majorHAnsi"/>
        </w:rPr>
      </w:pPr>
      <w:r>
        <w:rPr>
          <w:rFonts w:asciiTheme="majorHAnsi" w:hAnsiTheme="majorHAnsi" w:cstheme="majorHAnsi"/>
        </w:rPr>
        <w:t>By exposing Peter’s over-confident resolve</w:t>
      </w:r>
      <w:r w:rsidRPr="006346F1">
        <w:rPr>
          <w:rFonts w:asciiTheme="majorHAnsi" w:hAnsiTheme="majorHAnsi" w:cstheme="majorHAnsi"/>
        </w:rPr>
        <w:t xml:space="preserve"> (vv.37-38)</w:t>
      </w:r>
    </w:p>
    <w:p w14:paraId="20E56E70" w14:textId="77777777" w:rsidR="00BD2E51" w:rsidRDefault="00BD2E51"/>
    <w:sectPr w:rsidR="00BD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9D4"/>
    <w:multiLevelType w:val="hybridMultilevel"/>
    <w:tmpl w:val="AAE8FA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6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F6"/>
    <w:rsid w:val="0055608C"/>
    <w:rsid w:val="00B21146"/>
    <w:rsid w:val="00BD2E51"/>
    <w:rsid w:val="00CA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0B34"/>
  <w15:chartTrackingRefBased/>
  <w15:docId w15:val="{0B24DFA8-0612-4981-B785-35616D5E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2</cp:revision>
  <dcterms:created xsi:type="dcterms:W3CDTF">2022-08-24T15:31:00Z</dcterms:created>
  <dcterms:modified xsi:type="dcterms:W3CDTF">2022-08-24T15:31:00Z</dcterms:modified>
</cp:coreProperties>
</file>